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BC" w:rsidRPr="0031064B" w:rsidRDefault="006341BC" w:rsidP="006341BC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Администрация муниципального образования «Город Астрахань»</w:t>
      </w:r>
    </w:p>
    <w:p w:rsidR="005D1284" w:rsidRDefault="006341BC" w:rsidP="006341BC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ПОСТАНОВЛЕНИЕ</w:t>
      </w:r>
    </w:p>
    <w:p w:rsidR="006341BC" w:rsidRPr="0031064B" w:rsidRDefault="006341BC" w:rsidP="006341BC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06 августа 2021 года № 267</w:t>
      </w:r>
    </w:p>
    <w:p w:rsidR="006341BC" w:rsidRPr="0031064B" w:rsidRDefault="006341BC" w:rsidP="006341BC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«Об утверждении административного Регламента администрации муниципального образования «Город Астрахань» предоставления муниципальной услуги</w:t>
      </w:r>
    </w:p>
    <w:p w:rsidR="006341BC" w:rsidRPr="0031064B" w:rsidRDefault="006341BC" w:rsidP="006341BC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 xml:space="preserve"> «Перевод жилого помещения в нежилое помещение</w:t>
      </w:r>
    </w:p>
    <w:p w:rsidR="006341BC" w:rsidRPr="0031064B" w:rsidRDefault="006341BC" w:rsidP="006341BC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 xml:space="preserve"> и нежилого помещения в жилое помещение»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1064B">
        <w:rPr>
          <w:spacing w:val="0"/>
        </w:rP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ПОСТАНОВЛЯЮ:</w:t>
      </w:r>
      <w:proofErr w:type="gramEnd"/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«Перевод жилого помещения в нежилое помещение и нежилого помещения в жилое помещение».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 Астрахань».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2.2. Внести соответствующие изменения в государственную информационную систему http://www.gosuslugi.astrobl.ru.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2.3. </w:t>
      </w:r>
      <w:proofErr w:type="gramStart"/>
      <w:r w:rsidRPr="0031064B">
        <w:rPr>
          <w:spacing w:val="0"/>
        </w:rPr>
        <w:t>Разместить</w:t>
      </w:r>
      <w:proofErr w:type="gramEnd"/>
      <w:r w:rsidRPr="0031064B">
        <w:rPr>
          <w:spacing w:val="0"/>
        </w:rPr>
        <w:t xml:space="preserve"> административный Регламент, указанный в пункте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3.2. </w:t>
      </w:r>
      <w:proofErr w:type="gramStart"/>
      <w:r w:rsidRPr="0031064B">
        <w:rPr>
          <w:spacing w:val="0"/>
        </w:rPr>
        <w:t>Разместить</w:t>
      </w:r>
      <w:proofErr w:type="gramEnd"/>
      <w:r w:rsidRPr="0031064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4. Признать утратившими силу постановления администрации </w:t>
      </w:r>
      <w:bookmarkStart w:id="0" w:name="_GoBack"/>
      <w:bookmarkEnd w:id="0"/>
      <w:r w:rsidRPr="0031064B">
        <w:rPr>
          <w:spacing w:val="0"/>
        </w:rPr>
        <w:t>муниципального образования «Город Астрахань»: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- от 10.08.2015 № 5174 «Об утверждении административного Регламента администрации муниципального образования «Город Астрахань» предоставления муниципальной услуги «Перевод жилого помещения в нежилое помещение или нежилого помещения в жилое помещение»«;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- от 12.08.2016 № 5314 «О внесении изменений в постановление администрации муниципального образования «Город Астрахань» от 10.08.2015 № 5174»;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- от 24.10.2017 № 5795 «О внесении изменений в постановление администрации муниципального образования «Город Астрахань» от 10.08.2015 № 5174»;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- от 10.09.2018 № 535 «О внесении изменений в постановление администрации муниципального образования «Город Астрахань» от 10.08.2015 № 5174»;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- от 21.02.2019 № 74 «О внесении изменений в постановление администрации муниципального образования «Город Астрахань» от 10.08.2015 № 5174».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5. Управлению контроля и документооборота администрации муниципального образования «Город Астрахань»: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5.3. В течение 10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6341BC" w:rsidRPr="0031064B" w:rsidRDefault="006341BC" w:rsidP="005D1284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6341BC" w:rsidRPr="0031064B" w:rsidRDefault="006341BC" w:rsidP="006341BC">
      <w:pPr>
        <w:pStyle w:val="a3"/>
        <w:spacing w:line="240" w:lineRule="auto"/>
        <w:jc w:val="right"/>
        <w:rPr>
          <w:spacing w:val="0"/>
        </w:rPr>
      </w:pPr>
      <w:r w:rsidRPr="0031064B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1064B">
        <w:rPr>
          <w:b/>
          <w:bCs/>
          <w:spacing w:val="0"/>
        </w:rPr>
        <w:t>М.Н. ПЕРМЯКОВА</w:t>
      </w:r>
    </w:p>
    <w:p w:rsidR="00FF4A14" w:rsidRDefault="005D1284"/>
    <w:sectPr w:rsidR="00FF4A14" w:rsidSect="005D128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1BC"/>
    <w:rsid w:val="005D1284"/>
    <w:rsid w:val="006341BC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341B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341B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341B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341B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611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2021-08-12T05:56:00Z</dcterms:created>
  <dcterms:modified xsi:type="dcterms:W3CDTF">2021-08-12T05:57:00Z</dcterms:modified>
</cp:coreProperties>
</file>